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E7" w:rsidRPr="00B60AE7" w:rsidRDefault="00B60AE7" w:rsidP="00B60AE7">
      <w:pPr>
        <w:spacing w:before="100" w:beforeAutospacing="1" w:after="100" w:afterAutospacing="1"/>
        <w:outlineLvl w:val="0"/>
        <w:rPr>
          <w:sz w:val="28"/>
          <w:szCs w:val="28"/>
        </w:rPr>
      </w:pPr>
      <w:proofErr w:type="spellStart"/>
      <w:r w:rsidRPr="00B60AE7">
        <w:rPr>
          <w:rFonts w:ascii="Times New Roman" w:eastAsia="Times New Roman" w:hAnsi="Times New Roman" w:cs="Times New Roman"/>
          <w:b/>
          <w:bCs/>
          <w:kern w:val="36"/>
          <w:sz w:val="28"/>
          <w:szCs w:val="28"/>
        </w:rPr>
        <w:t>Zika</w:t>
      </w:r>
      <w:proofErr w:type="spellEnd"/>
      <w:r w:rsidRPr="00B60AE7">
        <w:rPr>
          <w:rFonts w:ascii="Times New Roman" w:eastAsia="Times New Roman" w:hAnsi="Times New Roman" w:cs="Times New Roman"/>
          <w:b/>
          <w:bCs/>
          <w:kern w:val="36"/>
          <w:sz w:val="28"/>
          <w:szCs w:val="28"/>
        </w:rPr>
        <w:t xml:space="preserve"> Virus a Global Health Emergency, W.H.O. Says</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 </w:t>
      </w:r>
      <w:hyperlink r:id="rId5" w:tooltip="More articles about World Health Organization" w:history="1">
        <w:r w:rsidRPr="00B60AE7">
          <w:rPr>
            <w:rFonts w:eastAsia="Times New Roman"/>
            <w:color w:val="0000FF"/>
            <w:u w:val="single"/>
          </w:rPr>
          <w:t>World Health Organization</w:t>
        </w:r>
      </w:hyperlink>
      <w:r w:rsidRPr="00B60AE7">
        <w:rPr>
          <w:rFonts w:eastAsia="Times New Roman"/>
        </w:rPr>
        <w:t xml:space="preserve"> declared the </w:t>
      </w:r>
      <w:proofErr w:type="spellStart"/>
      <w:r w:rsidRPr="00B60AE7">
        <w:rPr>
          <w:rFonts w:eastAsia="Times New Roman"/>
        </w:rPr>
        <w:t>Zika</w:t>
      </w:r>
      <w:proofErr w:type="spellEnd"/>
      <w:r w:rsidRPr="00B60AE7">
        <w:rPr>
          <w:rFonts w:eastAsia="Times New Roman"/>
        </w:rPr>
        <w:t xml:space="preserve"> virus and its suspected link to </w:t>
      </w:r>
      <w:hyperlink r:id="rId6" w:tooltip="Recent and archival health news about birth defects." w:history="1">
        <w:r w:rsidRPr="00B60AE7">
          <w:rPr>
            <w:rFonts w:eastAsia="Times New Roman"/>
            <w:color w:val="0000FF"/>
            <w:u w:val="single"/>
          </w:rPr>
          <w:t>birth defects</w:t>
        </w:r>
      </w:hyperlink>
      <w:r w:rsidRPr="00B60AE7">
        <w:rPr>
          <w:rFonts w:eastAsia="Times New Roman"/>
        </w:rPr>
        <w:t xml:space="preserve"> an international public health emergency on Monday, a rare move that signals the seriousness of the outbreak and gives countries new tools to fight it.</w:t>
      </w:r>
      <w:r>
        <w:rPr>
          <w:rFonts w:eastAsia="Times New Roman"/>
        </w:rPr>
        <w:br/>
      </w:r>
      <w:r>
        <w:rPr>
          <w:rFonts w:eastAsia="Times New Roman"/>
        </w:rPr>
        <w:br/>
      </w:r>
      <w:r w:rsidRPr="00B60AE7">
        <w:rPr>
          <w:rFonts w:eastAsia="Times New Roman"/>
        </w:rPr>
        <w:t xml:space="preserve">An outbreak of the </w:t>
      </w:r>
      <w:proofErr w:type="spellStart"/>
      <w:r w:rsidRPr="00B60AE7">
        <w:rPr>
          <w:rFonts w:eastAsia="Times New Roman"/>
        </w:rPr>
        <w:t>Zika</w:t>
      </w:r>
      <w:proofErr w:type="spellEnd"/>
      <w:r w:rsidRPr="00B60AE7">
        <w:rPr>
          <w:rFonts w:eastAsia="Times New Roman"/>
        </w:rPr>
        <w:t xml:space="preserve"> virus, which is transmitted by mosquitoes, was detected in </w:t>
      </w:r>
      <w:hyperlink r:id="rId7" w:tooltip="More news and information about Brazil." w:history="1">
        <w:r w:rsidRPr="00B60AE7">
          <w:rPr>
            <w:rFonts w:eastAsia="Times New Roman"/>
            <w:color w:val="0000FF"/>
            <w:u w:val="single"/>
          </w:rPr>
          <w:t>Brazil</w:t>
        </w:r>
      </w:hyperlink>
      <w:r w:rsidRPr="00B60AE7">
        <w:rPr>
          <w:rFonts w:eastAsia="Times New Roman"/>
        </w:rPr>
        <w:t xml:space="preserve"> in May and has since moved into more than 20 countries in Latin America, including two new ones announced Monday: Costa Rica and Jamaica.</w:t>
      </w:r>
      <w:r>
        <w:rPr>
          <w:rFonts w:eastAsia="Times New Roman"/>
        </w:rPr>
        <w:br/>
      </w:r>
      <w:r>
        <w:rPr>
          <w:rFonts w:eastAsia="Times New Roman"/>
        </w:rPr>
        <w:br/>
      </w:r>
      <w:r w:rsidRPr="00B60AE7">
        <w:rPr>
          <w:rFonts w:eastAsia="Times New Roman"/>
        </w:rPr>
        <w:t xml:space="preserve">The main worry is over the virus’s possible link to </w:t>
      </w:r>
      <w:hyperlink r:id="rId8" w:tooltip="In-depth reference and news articles about Microcephaly." w:history="1">
        <w:r w:rsidRPr="00B60AE7">
          <w:rPr>
            <w:rFonts w:eastAsia="Times New Roman"/>
            <w:color w:val="0000FF"/>
            <w:u w:val="single"/>
          </w:rPr>
          <w:t>microcephaly</w:t>
        </w:r>
      </w:hyperlink>
      <w:r w:rsidRPr="00B60AE7">
        <w:rPr>
          <w:rFonts w:eastAsia="Times New Roman"/>
        </w:rPr>
        <w:t xml:space="preserve">, a condition that causes babies to be born with unusually small heads and, in the vast majority of cases, damaged brains. Reported cases of </w:t>
      </w:r>
      <w:hyperlink r:id="rId9" w:tooltip="In-depth reference and news articles about Microcephaly." w:history="1">
        <w:r w:rsidRPr="00B60AE7">
          <w:rPr>
            <w:rFonts w:eastAsia="Times New Roman"/>
            <w:color w:val="0000FF"/>
            <w:u w:val="single"/>
          </w:rPr>
          <w:t>microcephaly</w:t>
        </w:r>
      </w:hyperlink>
      <w:r w:rsidRPr="00B60AE7">
        <w:rPr>
          <w:rFonts w:eastAsia="Times New Roman"/>
        </w:rPr>
        <w:t xml:space="preserve"> are rising sharply in Brazil, ground zero for the disease, though researchers have yet to establish that </w:t>
      </w:r>
      <w:proofErr w:type="spellStart"/>
      <w:r w:rsidRPr="00B60AE7">
        <w:rPr>
          <w:rFonts w:eastAsia="Times New Roman"/>
        </w:rPr>
        <w:t>Zika</w:t>
      </w:r>
      <w:proofErr w:type="spellEnd"/>
      <w:r w:rsidRPr="00B60AE7">
        <w:rPr>
          <w:rFonts w:eastAsia="Times New Roman"/>
        </w:rPr>
        <w:t xml:space="preserve"> causes the condition.</w:t>
      </w:r>
      <w:r>
        <w:rPr>
          <w:rFonts w:eastAsia="Times New Roman"/>
        </w:rPr>
        <w:br/>
      </w:r>
      <w:r>
        <w:rPr>
          <w:rFonts w:eastAsia="Times New Roman"/>
        </w:rPr>
        <w:br/>
      </w:r>
      <w:r>
        <w:t xml:space="preserve">At a news conference in Geneva, Dr. Margaret Chan, the director general of the W.H.O, acknowledged that the understanding of the connection between the </w:t>
      </w:r>
      <w:proofErr w:type="spellStart"/>
      <w:r>
        <w:t>Zika</w:t>
      </w:r>
      <w:proofErr w:type="spellEnd"/>
      <w:r>
        <w:t xml:space="preserve"> virus and microcephaly was hazy and said that the uncertainty placed “a heavy burden” on pregnant women and their families throughout the Americas. She said the emergency designation would allow the health agency to coordinate the many efforts to get desperately needed answers. Officials said research on the effects of </w:t>
      </w:r>
      <w:proofErr w:type="spellStart"/>
      <w:r>
        <w:t>Zika</w:t>
      </w:r>
      <w:proofErr w:type="spellEnd"/>
      <w:r>
        <w:t xml:space="preserve"> in pregnant women was underway in at least three countries: Brazil, Colombia and El Salvador.</w:t>
      </w:r>
      <w:r>
        <w:rPr>
          <w:rFonts w:eastAsia="Times New Roman"/>
        </w:rPr>
        <w:br/>
      </w:r>
      <w:r>
        <w:rPr>
          <w:rFonts w:eastAsia="Times New Roman"/>
        </w:rPr>
        <w:br/>
      </w:r>
      <w:bookmarkStart w:id="0" w:name="_GoBack"/>
      <w:bookmarkEnd w:id="0"/>
      <w:r w:rsidRPr="00B60AE7">
        <w:rPr>
          <w:rFonts w:eastAsia="Times New Roman"/>
        </w:rPr>
        <w:t>“The evidence is growing and it’s getting strong,” Dr. Chan said. “So I accepted, even on microcephaly alone, that it is sufficient to call an emergency. We need a coordinated international response.”</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But the agency stopped short of advising pregnant women not to travel to the affected region, a precaution that American health officials began recommending last month. Some global health experts contended the W.H.O.’s decision was more about politics than medicine. </w:t>
      </w:r>
      <w:hyperlink r:id="rId10" w:tooltip="More news and information about Brazil." w:history="1">
        <w:r w:rsidRPr="00B60AE7">
          <w:rPr>
            <w:rFonts w:eastAsia="Times New Roman"/>
            <w:color w:val="0000FF"/>
            <w:u w:val="single"/>
          </w:rPr>
          <w:t>Brazil</w:t>
        </w:r>
      </w:hyperlink>
      <w:r w:rsidRPr="00B60AE7">
        <w:rPr>
          <w:rFonts w:eastAsia="Times New Roman"/>
        </w:rPr>
        <w:t xml:space="preserve"> is preparing to host the Olympics this summer, and any ban on travel, even just for pregnant women, would deliver a serious blow to the Brazilian government.</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“I think there was a political overtone,” said Lawrence O. </w:t>
      </w:r>
      <w:proofErr w:type="spellStart"/>
      <w:r w:rsidRPr="00B60AE7">
        <w:rPr>
          <w:rFonts w:eastAsia="Times New Roman"/>
        </w:rPr>
        <w:t>Gostin</w:t>
      </w:r>
      <w:proofErr w:type="spellEnd"/>
      <w:r w:rsidRPr="00B60AE7">
        <w:rPr>
          <w:rFonts w:eastAsia="Times New Roman"/>
        </w:rPr>
        <w:t xml:space="preserve">, director of the O’Neill Institute for National and Global Health Law at Georgetown University. “If it were my daughter and she was pregnant or thinking of getting pregnant, I would absolutely warn her off of going to a </w:t>
      </w:r>
      <w:proofErr w:type="spellStart"/>
      <w:r w:rsidRPr="00B60AE7">
        <w:rPr>
          <w:rFonts w:eastAsia="Times New Roman"/>
        </w:rPr>
        <w:t>Zika</w:t>
      </w:r>
      <w:proofErr w:type="spellEnd"/>
      <w:r w:rsidRPr="00B60AE7">
        <w:rPr>
          <w:rFonts w:eastAsia="Times New Roman"/>
        </w:rPr>
        <w:t>-affected country, and the W.H.O. should have said that.”</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 current outbreak of </w:t>
      </w:r>
      <w:proofErr w:type="spellStart"/>
      <w:r w:rsidRPr="00B60AE7">
        <w:rPr>
          <w:rFonts w:eastAsia="Times New Roman"/>
        </w:rPr>
        <w:t>Zika</w:t>
      </w:r>
      <w:proofErr w:type="spellEnd"/>
      <w:r w:rsidRPr="00B60AE7">
        <w:rPr>
          <w:rFonts w:eastAsia="Times New Roman"/>
        </w:rPr>
        <w:t xml:space="preserve"> has taken the world by surprise. The virus was first identified in 1947 in Uganda, and for years lived mostly in monkeys. But last May in Brazil, cases began increasing drastically. The W.H.O. has estimated that four million people could be infected by the end of the year. The rapid spread is because people in the Americas have not developed immunity, public health experts say.</w:t>
      </w:r>
    </w:p>
    <w:p w:rsidR="00B60AE7" w:rsidRPr="00B60AE7" w:rsidRDefault="00B60AE7" w:rsidP="00B60AE7">
      <w:pPr>
        <w:spacing w:before="100" w:beforeAutospacing="1" w:after="100" w:afterAutospacing="1"/>
        <w:outlineLvl w:val="3"/>
        <w:rPr>
          <w:rFonts w:eastAsia="Times New Roman"/>
          <w:b/>
          <w:bCs/>
        </w:rPr>
      </w:pPr>
      <w:r w:rsidRPr="00B60AE7">
        <w:rPr>
          <w:rFonts w:eastAsia="Times New Roman"/>
          <w:b/>
          <w:bCs/>
        </w:rPr>
        <w:lastRenderedPageBreak/>
        <w:t>W.H.O. Sets Up Global Response Unit</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 World Health Organization says it has set up a unit to fight the microcephaly outbreak in Latin America linked to the </w:t>
      </w:r>
      <w:proofErr w:type="spellStart"/>
      <w:r w:rsidRPr="00B60AE7">
        <w:rPr>
          <w:rFonts w:eastAsia="Times New Roman"/>
        </w:rPr>
        <w:t>Zika</w:t>
      </w:r>
      <w:proofErr w:type="spellEnd"/>
      <w:r w:rsidRPr="00B60AE7">
        <w:rPr>
          <w:rFonts w:eastAsia="Times New Roman"/>
        </w:rPr>
        <w:t xml:space="preserve"> virus, using the lessons learned from the Ebola crisis.</w:t>
      </w:r>
    </w:p>
    <w:p w:rsidR="00B60AE7" w:rsidRPr="00B60AE7" w:rsidRDefault="00B60AE7" w:rsidP="00B60AE7">
      <w:pPr>
        <w:spacing w:before="100" w:beforeAutospacing="1" w:after="100" w:afterAutospacing="1"/>
        <w:rPr>
          <w:rFonts w:eastAsia="Times New Roman"/>
        </w:rPr>
      </w:pPr>
      <w:r w:rsidRPr="00B60AE7">
        <w:rPr>
          <w:rFonts w:eastAsia="Times New Roman"/>
        </w:rPr>
        <w:t>Health officials in the United States, however, say the risk of a major homegrown outbreak is low because mosquito control programs are systematic and effective. They cite a related virus, dengue, which is also transmitted by mosquitoes but has not spread very much since first appearing locally a few years ago.</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An emergency designation from the W.H.O. can prompt action and funding from governments and nonprofits around the world. It elevates the agency to the position of global coordinator and gives its decisions the force of international law. It could also help standardize surveillance of new cases across countries — something that Dr. David L. </w:t>
      </w:r>
      <w:proofErr w:type="spellStart"/>
      <w:r w:rsidRPr="00B60AE7">
        <w:rPr>
          <w:rFonts w:eastAsia="Times New Roman"/>
        </w:rPr>
        <w:t>Heymann</w:t>
      </w:r>
      <w:proofErr w:type="spellEnd"/>
      <w:r w:rsidRPr="00B60AE7">
        <w:rPr>
          <w:rFonts w:eastAsia="Times New Roman"/>
        </w:rPr>
        <w:t>, professor of infectious disease epidemiology at the London School of Hygiene and Tropical Medicine, who chaired the emergency committee, said was critical to getting control over the virus.</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 global health agency is trying to strike a balance between alerting the public and scaring it. </w:t>
      </w:r>
      <w:proofErr w:type="spellStart"/>
      <w:r w:rsidRPr="00B60AE7">
        <w:rPr>
          <w:rFonts w:eastAsia="Times New Roman"/>
        </w:rPr>
        <w:t>Zika</w:t>
      </w:r>
      <w:proofErr w:type="spellEnd"/>
      <w:r w:rsidRPr="00B60AE7">
        <w:rPr>
          <w:rFonts w:eastAsia="Times New Roman"/>
        </w:rPr>
        <w:t xml:space="preserve"> symptoms are mild or even nonexistent in most people. Overreaction could have the effect of punishing countries that are experiencing epidemics, experts say, for example, through restrictions on travel, trade or tourism that could hurt economies.</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 thrust of Monday’s meeting — which was held by teleconference and included presentations from officials of the affected countries — was a renewed emphasis on research to determine whether </w:t>
      </w:r>
      <w:proofErr w:type="spellStart"/>
      <w:r w:rsidRPr="00B60AE7">
        <w:rPr>
          <w:rFonts w:eastAsia="Times New Roman"/>
        </w:rPr>
        <w:t>Zika</w:t>
      </w:r>
      <w:proofErr w:type="spellEnd"/>
      <w:r w:rsidRPr="00B60AE7">
        <w:rPr>
          <w:rFonts w:eastAsia="Times New Roman"/>
        </w:rPr>
        <w:t xml:space="preserve"> can cause microcephaly. Dr. </w:t>
      </w:r>
      <w:proofErr w:type="spellStart"/>
      <w:r w:rsidRPr="00B60AE7">
        <w:rPr>
          <w:rFonts w:eastAsia="Times New Roman"/>
        </w:rPr>
        <w:t>Heymann</w:t>
      </w:r>
      <w:proofErr w:type="spellEnd"/>
      <w:r w:rsidRPr="00B60AE7">
        <w:rPr>
          <w:rFonts w:eastAsia="Times New Roman"/>
        </w:rPr>
        <w:t xml:space="preserve"> said afterward that he could not discuss the evidence that was presented in a confidential meeting. But he underscored that committee members were mostly concerned that the research efforts, unfolding in multiple countries, were not coordinated.</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 “The research needs to be pulled together instead of different groups doing different things in their own corners,” Dr. </w:t>
      </w:r>
      <w:proofErr w:type="spellStart"/>
      <w:r w:rsidRPr="00B60AE7">
        <w:rPr>
          <w:rFonts w:eastAsia="Times New Roman"/>
        </w:rPr>
        <w:t>Heymann</w:t>
      </w:r>
      <w:proofErr w:type="spellEnd"/>
      <w:r w:rsidRPr="00B60AE7">
        <w:rPr>
          <w:rFonts w:eastAsia="Times New Roman"/>
        </w:rPr>
        <w:t xml:space="preserve"> said in a telephone interview. He added that the committee members were “pretty unanimous” in their decision to recommend emergency status.</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Dr. Chan said new case control studies on the connection between </w:t>
      </w:r>
      <w:proofErr w:type="spellStart"/>
      <w:r w:rsidRPr="00B60AE7">
        <w:rPr>
          <w:rFonts w:eastAsia="Times New Roman"/>
        </w:rPr>
        <w:t>Zika</w:t>
      </w:r>
      <w:proofErr w:type="spellEnd"/>
      <w:r w:rsidRPr="00B60AE7">
        <w:rPr>
          <w:rFonts w:eastAsia="Times New Roman"/>
        </w:rPr>
        <w:t xml:space="preserve"> and microcephaly will start in the next two weeks. “Can you imagine if we do not do all this work now and wait until all the scientific evidence comes out, people will say why didn’t you take action?” said Dr. Chan, who is trying to cast the agency as a global leader to revive its reputation after a faltering response during the </w:t>
      </w:r>
      <w:hyperlink r:id="rId11" w:tooltip="More articles about ebola." w:history="1">
        <w:r w:rsidRPr="00B60AE7">
          <w:rPr>
            <w:rFonts w:eastAsia="Times New Roman"/>
            <w:color w:val="0000FF"/>
            <w:u w:val="single"/>
          </w:rPr>
          <w:t>Ebola</w:t>
        </w:r>
      </w:hyperlink>
      <w:r w:rsidRPr="00B60AE7">
        <w:rPr>
          <w:rFonts w:eastAsia="Times New Roman"/>
        </w:rPr>
        <w:t xml:space="preserve"> epidemic in West Africa.</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But many health experts said Monday’s announcement lacked details, and they expressed concern that it would not jolt the agency into action. Among the most urgent </w:t>
      </w:r>
      <w:r w:rsidRPr="00B60AE7">
        <w:rPr>
          <w:rFonts w:eastAsia="Times New Roman"/>
        </w:rPr>
        <w:lastRenderedPageBreak/>
        <w:t xml:space="preserve">needs, experts said, were aggressive efforts to control the populations of mosquitoes that spread </w:t>
      </w:r>
      <w:proofErr w:type="spellStart"/>
      <w:r w:rsidRPr="00B60AE7">
        <w:rPr>
          <w:rFonts w:eastAsia="Times New Roman"/>
        </w:rPr>
        <w:t>Zika</w:t>
      </w:r>
      <w:proofErr w:type="spellEnd"/>
      <w:r w:rsidRPr="00B60AE7">
        <w:rPr>
          <w:rFonts w:eastAsia="Times New Roman"/>
        </w:rPr>
        <w:t xml:space="preserve"> and know no boundaries.</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“They should have presented a specific list of interventions and the most obvious one is mosquito control,” said Dr. Peter J. </w:t>
      </w:r>
      <w:proofErr w:type="spellStart"/>
      <w:r w:rsidRPr="00B60AE7">
        <w:rPr>
          <w:rFonts w:eastAsia="Times New Roman"/>
        </w:rPr>
        <w:t>Hotez</w:t>
      </w:r>
      <w:proofErr w:type="spellEnd"/>
      <w:r w:rsidRPr="00B60AE7">
        <w:rPr>
          <w:rFonts w:eastAsia="Times New Roman"/>
        </w:rPr>
        <w:t>, the dean of the National School of Tropical Medicine at Baylor College of Medicine. “This is their window of opportunity.”</w:t>
      </w:r>
    </w:p>
    <w:p w:rsidR="00B60AE7" w:rsidRPr="00B60AE7" w:rsidRDefault="00B60AE7" w:rsidP="00B60AE7">
      <w:pPr>
        <w:pBdr>
          <w:top w:val="single" w:sz="6" w:space="1" w:color="auto"/>
        </w:pBdr>
        <w:jc w:val="center"/>
        <w:rPr>
          <w:rFonts w:eastAsia="Times New Roman"/>
          <w:vanish/>
        </w:rPr>
      </w:pPr>
      <w:r w:rsidRPr="00B60AE7">
        <w:rPr>
          <w:rFonts w:eastAsia="Times New Roman"/>
          <w:vanish/>
        </w:rPr>
        <w:t>Bottom of Form</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By submitting to us, you are promising that the content is original, doesn’t plagiarize from anyone or infringe a copyright or trademark, doesn’t violate anybody’s rights and isn’t libelous or otherwise unlawful or misleading. You are agreeing that we can use your submission in all manner and media of The New York Times and that we shall have the right to authorize third parties to do so. And you agree to the rules of our Member Agreement, found online at </w:t>
      </w:r>
      <w:hyperlink r:id="rId12" w:tooltip="http://www.nytimes.com/content/help/rights/terms/terms-of-service.html" w:history="1">
        <w:r w:rsidRPr="00B60AE7">
          <w:rPr>
            <w:rFonts w:eastAsia="Times New Roman"/>
            <w:color w:val="0000FF"/>
            <w:u w:val="single"/>
          </w:rPr>
          <w:t>our website.</w:t>
        </w:r>
      </w:hyperlink>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If no action is taken, he said, a country like Haiti, which has very little public health infrastructure and nearly nonexistent mosquito control, could be facing “tens of thousands of cases of </w:t>
      </w:r>
      <w:proofErr w:type="spellStart"/>
      <w:r w:rsidRPr="00B60AE7">
        <w:rPr>
          <w:rFonts w:eastAsia="Times New Roman"/>
        </w:rPr>
        <w:t>microcephalic</w:t>
      </w:r>
      <w:proofErr w:type="spellEnd"/>
      <w:r w:rsidRPr="00B60AE7">
        <w:rPr>
          <w:rFonts w:eastAsia="Times New Roman"/>
        </w:rPr>
        <w:t xml:space="preserve"> babies seven to nine months from now.”</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The W.H.O. has declared a public health emergency three times since 2007, when it first established the procedure: in 2009 for the </w:t>
      </w:r>
      <w:hyperlink r:id="rId13" w:tooltip="In-depth reference and news articles about The flu." w:history="1">
        <w:r w:rsidRPr="00B60AE7">
          <w:rPr>
            <w:rFonts w:eastAsia="Times New Roman"/>
            <w:color w:val="0000FF"/>
            <w:u w:val="single"/>
          </w:rPr>
          <w:t>influenza</w:t>
        </w:r>
      </w:hyperlink>
      <w:r w:rsidRPr="00B60AE7">
        <w:rPr>
          <w:rFonts w:eastAsia="Times New Roman"/>
        </w:rPr>
        <w:t xml:space="preserve"> pandemic; in 2014 when </w:t>
      </w:r>
      <w:hyperlink r:id="rId14" w:tooltip="In-depth reference and news articles about Poliomyelitis." w:history="1">
        <w:r w:rsidRPr="00B60AE7">
          <w:rPr>
            <w:rFonts w:eastAsia="Times New Roman"/>
            <w:color w:val="0000FF"/>
            <w:u w:val="single"/>
          </w:rPr>
          <w:t>polio</w:t>
        </w:r>
      </w:hyperlink>
      <w:r w:rsidRPr="00B60AE7">
        <w:rPr>
          <w:rFonts w:eastAsia="Times New Roman"/>
        </w:rPr>
        <w:t xml:space="preserve"> seemed resurgent; and in August 2014 for </w:t>
      </w:r>
      <w:hyperlink r:id="rId15" w:tooltip="More articles about ebola." w:history="1">
        <w:r w:rsidRPr="00B60AE7">
          <w:rPr>
            <w:rFonts w:eastAsia="Times New Roman"/>
            <w:color w:val="0000FF"/>
            <w:u w:val="single"/>
          </w:rPr>
          <w:t>Ebola</w:t>
        </w:r>
      </w:hyperlink>
      <w:r w:rsidRPr="00B60AE7">
        <w:rPr>
          <w:rFonts w:eastAsia="Times New Roman"/>
        </w:rPr>
        <w:t xml:space="preserve">. Many experts applauded the decision to add </w:t>
      </w:r>
      <w:proofErr w:type="spellStart"/>
      <w:r w:rsidRPr="00B60AE7">
        <w:rPr>
          <w:rFonts w:eastAsia="Times New Roman"/>
        </w:rPr>
        <w:t>Zika</w:t>
      </w:r>
      <w:proofErr w:type="spellEnd"/>
      <w:r w:rsidRPr="00B60AE7">
        <w:rPr>
          <w:rFonts w:eastAsia="Times New Roman"/>
        </w:rPr>
        <w:t xml:space="preserve"> to the list.</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 “This makes it formal,” said Dr. William </w:t>
      </w:r>
      <w:proofErr w:type="spellStart"/>
      <w:r w:rsidRPr="00B60AE7">
        <w:rPr>
          <w:rFonts w:eastAsia="Times New Roman"/>
        </w:rPr>
        <w:t>Schaffner</w:t>
      </w:r>
      <w:proofErr w:type="spellEnd"/>
      <w:r w:rsidRPr="00B60AE7">
        <w:rPr>
          <w:rFonts w:eastAsia="Times New Roman"/>
        </w:rPr>
        <w:t>, an infectious disease specialist at Vanderbilt University. “If there is a ministry of health anywhere that hasn’t awakened to this problem, this will do that.”</w:t>
      </w:r>
    </w:p>
    <w:p w:rsidR="00B60AE7" w:rsidRPr="00B60AE7" w:rsidRDefault="00B60AE7" w:rsidP="00B60AE7">
      <w:pPr>
        <w:spacing w:before="100" w:beforeAutospacing="1" w:after="100" w:afterAutospacing="1"/>
        <w:rPr>
          <w:rFonts w:eastAsia="Times New Roman"/>
        </w:rPr>
      </w:pPr>
      <w:r w:rsidRPr="00B60AE7">
        <w:rPr>
          <w:rFonts w:eastAsia="Times New Roman"/>
        </w:rPr>
        <w:t>The last time the W.H.O. declared a public health emergency was when Ebola was tearing through West Africa. But the agency was strongly criticized for its tardiness in declaring Ebola an international emergency, and many global health experts said it was unlikely that the agency’s director, Dr. Chan, would let that happen again.</w:t>
      </w:r>
    </w:p>
    <w:p w:rsidR="00B60AE7" w:rsidRPr="00B60AE7" w:rsidRDefault="00B60AE7" w:rsidP="00B60AE7">
      <w:pPr>
        <w:spacing w:before="100" w:beforeAutospacing="1" w:after="100" w:afterAutospacing="1"/>
        <w:rPr>
          <w:rFonts w:eastAsia="Times New Roman"/>
        </w:rPr>
      </w:pPr>
      <w:r w:rsidRPr="00B60AE7">
        <w:rPr>
          <w:rFonts w:eastAsia="Times New Roman"/>
        </w:rPr>
        <w:t>“The W.H.O. took a very serious hit to their reputation,” said Dr. Ron Waldman, a professor of global health at the Milken Institute School of Public Health at George Washington University. “They do have to be mindful of the politics, but they have to get the science right, too. They don’t have much room for slip-ups.”</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Still, there are major differences between </w:t>
      </w:r>
      <w:proofErr w:type="spellStart"/>
      <w:r w:rsidRPr="00B60AE7">
        <w:rPr>
          <w:rFonts w:eastAsia="Times New Roman"/>
        </w:rPr>
        <w:t>Zika</w:t>
      </w:r>
      <w:proofErr w:type="spellEnd"/>
      <w:r w:rsidRPr="00B60AE7">
        <w:rPr>
          <w:rFonts w:eastAsia="Times New Roman"/>
        </w:rPr>
        <w:t xml:space="preserve"> and Ebola, the most significant being that thousands of people died of Ebola, while </w:t>
      </w:r>
      <w:proofErr w:type="spellStart"/>
      <w:r w:rsidRPr="00B60AE7">
        <w:rPr>
          <w:rFonts w:eastAsia="Times New Roman"/>
        </w:rPr>
        <w:t>Zika</w:t>
      </w:r>
      <w:proofErr w:type="spellEnd"/>
      <w:r w:rsidRPr="00B60AE7">
        <w:rPr>
          <w:rFonts w:eastAsia="Times New Roman"/>
        </w:rPr>
        <w:t xml:space="preserve"> is not known to be fatal.</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But some experts said there were enough indications of a link between </w:t>
      </w:r>
      <w:proofErr w:type="spellStart"/>
      <w:r w:rsidRPr="00B60AE7">
        <w:rPr>
          <w:rFonts w:eastAsia="Times New Roman"/>
        </w:rPr>
        <w:t>Zika</w:t>
      </w:r>
      <w:proofErr w:type="spellEnd"/>
      <w:r w:rsidRPr="00B60AE7">
        <w:rPr>
          <w:rFonts w:eastAsia="Times New Roman"/>
        </w:rPr>
        <w:t xml:space="preserve"> and microcephaly that global health agencies should act more aggressively.</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“This is not a curveball out of nowhere,” said Dr. Michael T. </w:t>
      </w:r>
      <w:proofErr w:type="spellStart"/>
      <w:r w:rsidRPr="00B60AE7">
        <w:rPr>
          <w:rFonts w:eastAsia="Times New Roman"/>
        </w:rPr>
        <w:t>Osterholm</w:t>
      </w:r>
      <w:proofErr w:type="spellEnd"/>
      <w:r w:rsidRPr="00B60AE7">
        <w:rPr>
          <w:rFonts w:eastAsia="Times New Roman"/>
        </w:rPr>
        <w:t xml:space="preserve">, director of the Center for Infectious Disease Research and Policy at the University of Minnesota, </w:t>
      </w:r>
      <w:r w:rsidRPr="00B60AE7">
        <w:rPr>
          <w:rFonts w:eastAsia="Times New Roman"/>
        </w:rPr>
        <w:lastRenderedPageBreak/>
        <w:t xml:space="preserve">adding that there were cases of microcephaly in French Polynesia, where </w:t>
      </w:r>
      <w:proofErr w:type="spellStart"/>
      <w:r w:rsidRPr="00B60AE7">
        <w:rPr>
          <w:rFonts w:eastAsia="Times New Roman"/>
        </w:rPr>
        <w:t>Zika</w:t>
      </w:r>
      <w:proofErr w:type="spellEnd"/>
      <w:r w:rsidRPr="00B60AE7">
        <w:rPr>
          <w:rFonts w:eastAsia="Times New Roman"/>
        </w:rPr>
        <w:t xml:space="preserve"> struck in 2014. “Clearly something is going on.”</w:t>
      </w:r>
    </w:p>
    <w:p w:rsidR="00B60AE7" w:rsidRPr="00B60AE7" w:rsidRDefault="00B60AE7" w:rsidP="00B60AE7">
      <w:pPr>
        <w:rPr>
          <w:rFonts w:eastAsia="Times New Roman"/>
        </w:rPr>
      </w:pPr>
      <w:r w:rsidRPr="00B60AE7">
        <w:rPr>
          <w:rFonts w:eastAsia="Times New Roman"/>
          <w:b/>
          <w:bCs/>
        </w:rPr>
        <w:t xml:space="preserve">Correction: February 3, 2016 </w:t>
      </w:r>
    </w:p>
    <w:p w:rsidR="00B60AE7" w:rsidRPr="00B60AE7" w:rsidRDefault="00B60AE7" w:rsidP="00B60AE7">
      <w:pPr>
        <w:spacing w:before="100" w:beforeAutospacing="1" w:after="100" w:afterAutospacing="1"/>
        <w:rPr>
          <w:rFonts w:eastAsia="Times New Roman"/>
        </w:rPr>
      </w:pPr>
      <w:r w:rsidRPr="00B60AE7">
        <w:rPr>
          <w:rFonts w:eastAsia="Times New Roman"/>
        </w:rPr>
        <w:t xml:space="preserve">An article on Tuesday about the </w:t>
      </w:r>
      <w:proofErr w:type="spellStart"/>
      <w:r w:rsidRPr="00B60AE7">
        <w:rPr>
          <w:rFonts w:eastAsia="Times New Roman"/>
        </w:rPr>
        <w:t>Zika</w:t>
      </w:r>
      <w:proofErr w:type="spellEnd"/>
      <w:r w:rsidRPr="00B60AE7">
        <w:rPr>
          <w:rFonts w:eastAsia="Times New Roman"/>
        </w:rPr>
        <w:t xml:space="preserve"> virus and the declaration of an international public health emergency by the World Health Organization omitted part of the name of the institution at George Washington University where Dr. Ron Waldman is a professor. It is the Milken Institute School of Public Health, not the Milken School of Public Health.</w:t>
      </w:r>
    </w:p>
    <w:p w:rsidR="00B60AE7" w:rsidRPr="00B60AE7" w:rsidRDefault="00B60AE7"/>
    <w:sectPr w:rsidR="00B60AE7" w:rsidRPr="00B6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368B6"/>
    <w:multiLevelType w:val="multilevel"/>
    <w:tmpl w:val="D65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02D6B"/>
    <w:multiLevelType w:val="multilevel"/>
    <w:tmpl w:val="570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83459"/>
    <w:multiLevelType w:val="multilevel"/>
    <w:tmpl w:val="FD7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6582A"/>
    <w:multiLevelType w:val="multilevel"/>
    <w:tmpl w:val="FB9C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30EA2"/>
    <w:multiLevelType w:val="multilevel"/>
    <w:tmpl w:val="42C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7"/>
    <w:rsid w:val="00B60AE7"/>
    <w:rsid w:val="00DA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EDFFB-9F0B-489D-B0EC-00A1A201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11673">
      <w:bodyDiv w:val="1"/>
      <w:marLeft w:val="0"/>
      <w:marRight w:val="0"/>
      <w:marTop w:val="0"/>
      <w:marBottom w:val="0"/>
      <w:divBdr>
        <w:top w:val="none" w:sz="0" w:space="0" w:color="auto"/>
        <w:left w:val="none" w:sz="0" w:space="0" w:color="auto"/>
        <w:bottom w:val="none" w:sz="0" w:space="0" w:color="auto"/>
        <w:right w:val="none" w:sz="0" w:space="0" w:color="auto"/>
      </w:divBdr>
      <w:divsChild>
        <w:div w:id="191385298">
          <w:marLeft w:val="0"/>
          <w:marRight w:val="0"/>
          <w:marTop w:val="0"/>
          <w:marBottom w:val="0"/>
          <w:divBdr>
            <w:top w:val="none" w:sz="0" w:space="0" w:color="auto"/>
            <w:left w:val="none" w:sz="0" w:space="0" w:color="auto"/>
            <w:bottom w:val="none" w:sz="0" w:space="0" w:color="auto"/>
            <w:right w:val="none" w:sz="0" w:space="0" w:color="auto"/>
          </w:divBdr>
          <w:divsChild>
            <w:div w:id="1568105003">
              <w:marLeft w:val="0"/>
              <w:marRight w:val="0"/>
              <w:marTop w:val="0"/>
              <w:marBottom w:val="0"/>
              <w:divBdr>
                <w:top w:val="none" w:sz="0" w:space="0" w:color="auto"/>
                <w:left w:val="none" w:sz="0" w:space="0" w:color="auto"/>
                <w:bottom w:val="none" w:sz="0" w:space="0" w:color="auto"/>
                <w:right w:val="none" w:sz="0" w:space="0" w:color="auto"/>
              </w:divBdr>
            </w:div>
          </w:divsChild>
        </w:div>
        <w:div w:id="1756784758">
          <w:marLeft w:val="0"/>
          <w:marRight w:val="0"/>
          <w:marTop w:val="0"/>
          <w:marBottom w:val="0"/>
          <w:divBdr>
            <w:top w:val="none" w:sz="0" w:space="0" w:color="auto"/>
            <w:left w:val="none" w:sz="0" w:space="0" w:color="auto"/>
            <w:bottom w:val="none" w:sz="0" w:space="0" w:color="auto"/>
            <w:right w:val="none" w:sz="0" w:space="0" w:color="auto"/>
          </w:divBdr>
          <w:divsChild>
            <w:div w:id="2046171340">
              <w:marLeft w:val="0"/>
              <w:marRight w:val="0"/>
              <w:marTop w:val="0"/>
              <w:marBottom w:val="0"/>
              <w:divBdr>
                <w:top w:val="none" w:sz="0" w:space="0" w:color="auto"/>
                <w:left w:val="none" w:sz="0" w:space="0" w:color="auto"/>
                <w:bottom w:val="none" w:sz="0" w:space="0" w:color="auto"/>
                <w:right w:val="none" w:sz="0" w:space="0" w:color="auto"/>
              </w:divBdr>
            </w:div>
          </w:divsChild>
        </w:div>
        <w:div w:id="1786843811">
          <w:marLeft w:val="0"/>
          <w:marRight w:val="0"/>
          <w:marTop w:val="0"/>
          <w:marBottom w:val="0"/>
          <w:divBdr>
            <w:top w:val="none" w:sz="0" w:space="0" w:color="auto"/>
            <w:left w:val="none" w:sz="0" w:space="0" w:color="auto"/>
            <w:bottom w:val="none" w:sz="0" w:space="0" w:color="auto"/>
            <w:right w:val="none" w:sz="0" w:space="0" w:color="auto"/>
          </w:divBdr>
          <w:divsChild>
            <w:div w:id="516505840">
              <w:marLeft w:val="0"/>
              <w:marRight w:val="0"/>
              <w:marTop w:val="0"/>
              <w:marBottom w:val="0"/>
              <w:divBdr>
                <w:top w:val="none" w:sz="0" w:space="0" w:color="auto"/>
                <w:left w:val="none" w:sz="0" w:space="0" w:color="auto"/>
                <w:bottom w:val="none" w:sz="0" w:space="0" w:color="auto"/>
                <w:right w:val="none" w:sz="0" w:space="0" w:color="auto"/>
              </w:divBdr>
            </w:div>
          </w:divsChild>
        </w:div>
        <w:div w:id="310137129">
          <w:marLeft w:val="0"/>
          <w:marRight w:val="0"/>
          <w:marTop w:val="0"/>
          <w:marBottom w:val="0"/>
          <w:divBdr>
            <w:top w:val="none" w:sz="0" w:space="0" w:color="auto"/>
            <w:left w:val="none" w:sz="0" w:space="0" w:color="auto"/>
            <w:bottom w:val="none" w:sz="0" w:space="0" w:color="auto"/>
            <w:right w:val="none" w:sz="0" w:space="0" w:color="auto"/>
          </w:divBdr>
          <w:divsChild>
            <w:div w:id="161044607">
              <w:marLeft w:val="0"/>
              <w:marRight w:val="0"/>
              <w:marTop w:val="0"/>
              <w:marBottom w:val="0"/>
              <w:divBdr>
                <w:top w:val="none" w:sz="0" w:space="0" w:color="auto"/>
                <w:left w:val="none" w:sz="0" w:space="0" w:color="auto"/>
                <w:bottom w:val="none" w:sz="0" w:space="0" w:color="auto"/>
                <w:right w:val="none" w:sz="0" w:space="0" w:color="auto"/>
              </w:divBdr>
              <w:divsChild>
                <w:div w:id="1061487022">
                  <w:marLeft w:val="0"/>
                  <w:marRight w:val="0"/>
                  <w:marTop w:val="0"/>
                  <w:marBottom w:val="0"/>
                  <w:divBdr>
                    <w:top w:val="none" w:sz="0" w:space="0" w:color="auto"/>
                    <w:left w:val="none" w:sz="0" w:space="0" w:color="auto"/>
                    <w:bottom w:val="none" w:sz="0" w:space="0" w:color="auto"/>
                    <w:right w:val="none" w:sz="0" w:space="0" w:color="auto"/>
                  </w:divBdr>
                  <w:divsChild>
                    <w:div w:id="1135758286">
                      <w:marLeft w:val="0"/>
                      <w:marRight w:val="0"/>
                      <w:marTop w:val="0"/>
                      <w:marBottom w:val="0"/>
                      <w:divBdr>
                        <w:top w:val="none" w:sz="0" w:space="0" w:color="auto"/>
                        <w:left w:val="none" w:sz="0" w:space="0" w:color="auto"/>
                        <w:bottom w:val="none" w:sz="0" w:space="0" w:color="auto"/>
                        <w:right w:val="none" w:sz="0" w:space="0" w:color="auto"/>
                      </w:divBdr>
                      <w:divsChild>
                        <w:div w:id="1980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86956">
          <w:marLeft w:val="0"/>
          <w:marRight w:val="0"/>
          <w:marTop w:val="0"/>
          <w:marBottom w:val="0"/>
          <w:divBdr>
            <w:top w:val="none" w:sz="0" w:space="0" w:color="auto"/>
            <w:left w:val="none" w:sz="0" w:space="0" w:color="auto"/>
            <w:bottom w:val="none" w:sz="0" w:space="0" w:color="auto"/>
            <w:right w:val="none" w:sz="0" w:space="0" w:color="auto"/>
          </w:divBdr>
          <w:divsChild>
            <w:div w:id="1065034132">
              <w:marLeft w:val="0"/>
              <w:marRight w:val="0"/>
              <w:marTop w:val="0"/>
              <w:marBottom w:val="0"/>
              <w:divBdr>
                <w:top w:val="none" w:sz="0" w:space="0" w:color="auto"/>
                <w:left w:val="none" w:sz="0" w:space="0" w:color="auto"/>
                <w:bottom w:val="none" w:sz="0" w:space="0" w:color="auto"/>
                <w:right w:val="none" w:sz="0" w:space="0" w:color="auto"/>
              </w:divBdr>
            </w:div>
            <w:div w:id="1036124626">
              <w:marLeft w:val="0"/>
              <w:marRight w:val="0"/>
              <w:marTop w:val="0"/>
              <w:marBottom w:val="0"/>
              <w:divBdr>
                <w:top w:val="none" w:sz="0" w:space="0" w:color="auto"/>
                <w:left w:val="none" w:sz="0" w:space="0" w:color="auto"/>
                <w:bottom w:val="none" w:sz="0" w:space="0" w:color="auto"/>
                <w:right w:val="none" w:sz="0" w:space="0" w:color="auto"/>
              </w:divBdr>
              <w:divsChild>
                <w:div w:id="1575778948">
                  <w:marLeft w:val="0"/>
                  <w:marRight w:val="0"/>
                  <w:marTop w:val="0"/>
                  <w:marBottom w:val="0"/>
                  <w:divBdr>
                    <w:top w:val="none" w:sz="0" w:space="0" w:color="auto"/>
                    <w:left w:val="none" w:sz="0" w:space="0" w:color="auto"/>
                    <w:bottom w:val="none" w:sz="0" w:space="0" w:color="auto"/>
                    <w:right w:val="none" w:sz="0" w:space="0" w:color="auto"/>
                  </w:divBdr>
                </w:div>
                <w:div w:id="1778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26">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
          </w:divsChild>
        </w:div>
        <w:div w:id="232592780">
          <w:marLeft w:val="0"/>
          <w:marRight w:val="0"/>
          <w:marTop w:val="0"/>
          <w:marBottom w:val="0"/>
          <w:divBdr>
            <w:top w:val="none" w:sz="0" w:space="0" w:color="auto"/>
            <w:left w:val="none" w:sz="0" w:space="0" w:color="auto"/>
            <w:bottom w:val="none" w:sz="0" w:space="0" w:color="auto"/>
            <w:right w:val="none" w:sz="0" w:space="0" w:color="auto"/>
          </w:divBdr>
        </w:div>
        <w:div w:id="2144535713">
          <w:marLeft w:val="0"/>
          <w:marRight w:val="0"/>
          <w:marTop w:val="0"/>
          <w:marBottom w:val="0"/>
          <w:divBdr>
            <w:top w:val="none" w:sz="0" w:space="0" w:color="auto"/>
            <w:left w:val="none" w:sz="0" w:space="0" w:color="auto"/>
            <w:bottom w:val="none" w:sz="0" w:space="0" w:color="auto"/>
            <w:right w:val="none" w:sz="0" w:space="0" w:color="auto"/>
          </w:divBdr>
          <w:divsChild>
            <w:div w:id="488332628">
              <w:marLeft w:val="0"/>
              <w:marRight w:val="0"/>
              <w:marTop w:val="0"/>
              <w:marBottom w:val="0"/>
              <w:divBdr>
                <w:top w:val="none" w:sz="0" w:space="0" w:color="auto"/>
                <w:left w:val="none" w:sz="0" w:space="0" w:color="auto"/>
                <w:bottom w:val="none" w:sz="0" w:space="0" w:color="auto"/>
                <w:right w:val="none" w:sz="0" w:space="0" w:color="auto"/>
              </w:divBdr>
              <w:divsChild>
                <w:div w:id="999577768">
                  <w:marLeft w:val="0"/>
                  <w:marRight w:val="0"/>
                  <w:marTop w:val="0"/>
                  <w:marBottom w:val="0"/>
                  <w:divBdr>
                    <w:top w:val="none" w:sz="0" w:space="0" w:color="auto"/>
                    <w:left w:val="none" w:sz="0" w:space="0" w:color="auto"/>
                    <w:bottom w:val="none" w:sz="0" w:space="0" w:color="auto"/>
                    <w:right w:val="none" w:sz="0" w:space="0" w:color="auto"/>
                  </w:divBdr>
                  <w:divsChild>
                    <w:div w:id="453132347">
                      <w:marLeft w:val="0"/>
                      <w:marRight w:val="0"/>
                      <w:marTop w:val="0"/>
                      <w:marBottom w:val="0"/>
                      <w:divBdr>
                        <w:top w:val="none" w:sz="0" w:space="0" w:color="auto"/>
                        <w:left w:val="none" w:sz="0" w:space="0" w:color="auto"/>
                        <w:bottom w:val="none" w:sz="0" w:space="0" w:color="auto"/>
                        <w:right w:val="none" w:sz="0" w:space="0" w:color="auto"/>
                      </w:divBdr>
                    </w:div>
                    <w:div w:id="909461627">
                      <w:marLeft w:val="0"/>
                      <w:marRight w:val="0"/>
                      <w:marTop w:val="0"/>
                      <w:marBottom w:val="0"/>
                      <w:divBdr>
                        <w:top w:val="none" w:sz="0" w:space="0" w:color="auto"/>
                        <w:left w:val="none" w:sz="0" w:space="0" w:color="auto"/>
                        <w:bottom w:val="none" w:sz="0" w:space="0" w:color="auto"/>
                        <w:right w:val="none" w:sz="0" w:space="0" w:color="auto"/>
                      </w:divBdr>
                    </w:div>
                  </w:divsChild>
                </w:div>
                <w:div w:id="12373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716">
          <w:marLeft w:val="0"/>
          <w:marRight w:val="0"/>
          <w:marTop w:val="0"/>
          <w:marBottom w:val="0"/>
          <w:divBdr>
            <w:top w:val="none" w:sz="0" w:space="0" w:color="auto"/>
            <w:left w:val="none" w:sz="0" w:space="0" w:color="auto"/>
            <w:bottom w:val="none" w:sz="0" w:space="0" w:color="auto"/>
            <w:right w:val="none" w:sz="0" w:space="0" w:color="auto"/>
          </w:divBdr>
        </w:div>
        <w:div w:id="283925150">
          <w:marLeft w:val="0"/>
          <w:marRight w:val="0"/>
          <w:marTop w:val="0"/>
          <w:marBottom w:val="0"/>
          <w:divBdr>
            <w:top w:val="none" w:sz="0" w:space="0" w:color="auto"/>
            <w:left w:val="none" w:sz="0" w:space="0" w:color="auto"/>
            <w:bottom w:val="none" w:sz="0" w:space="0" w:color="auto"/>
            <w:right w:val="none" w:sz="0" w:space="0" w:color="auto"/>
          </w:divBdr>
          <w:divsChild>
            <w:div w:id="1179153640">
              <w:marLeft w:val="0"/>
              <w:marRight w:val="0"/>
              <w:marTop w:val="0"/>
              <w:marBottom w:val="0"/>
              <w:divBdr>
                <w:top w:val="none" w:sz="0" w:space="0" w:color="auto"/>
                <w:left w:val="none" w:sz="0" w:space="0" w:color="auto"/>
                <w:bottom w:val="none" w:sz="0" w:space="0" w:color="auto"/>
                <w:right w:val="none" w:sz="0" w:space="0" w:color="auto"/>
              </w:divBdr>
            </w:div>
          </w:divsChild>
        </w:div>
        <w:div w:id="2144538115">
          <w:marLeft w:val="0"/>
          <w:marRight w:val="0"/>
          <w:marTop w:val="0"/>
          <w:marBottom w:val="0"/>
          <w:divBdr>
            <w:top w:val="none" w:sz="0" w:space="0" w:color="auto"/>
            <w:left w:val="none" w:sz="0" w:space="0" w:color="auto"/>
            <w:bottom w:val="none" w:sz="0" w:space="0" w:color="auto"/>
            <w:right w:val="none" w:sz="0" w:space="0" w:color="auto"/>
          </w:divBdr>
          <w:divsChild>
            <w:div w:id="1940521510">
              <w:marLeft w:val="0"/>
              <w:marRight w:val="0"/>
              <w:marTop w:val="0"/>
              <w:marBottom w:val="0"/>
              <w:divBdr>
                <w:top w:val="none" w:sz="0" w:space="0" w:color="auto"/>
                <w:left w:val="none" w:sz="0" w:space="0" w:color="auto"/>
                <w:bottom w:val="none" w:sz="0" w:space="0" w:color="auto"/>
                <w:right w:val="none" w:sz="0" w:space="0" w:color="auto"/>
              </w:divBdr>
            </w:div>
          </w:divsChild>
        </w:div>
        <w:div w:id="53241073">
          <w:marLeft w:val="0"/>
          <w:marRight w:val="0"/>
          <w:marTop w:val="0"/>
          <w:marBottom w:val="0"/>
          <w:divBdr>
            <w:top w:val="none" w:sz="0" w:space="0" w:color="auto"/>
            <w:left w:val="none" w:sz="0" w:space="0" w:color="auto"/>
            <w:bottom w:val="none" w:sz="0" w:space="0" w:color="auto"/>
            <w:right w:val="none" w:sz="0" w:space="0" w:color="auto"/>
          </w:divBdr>
          <w:divsChild>
            <w:div w:id="4042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ymptoms/microcephaly/overview.html?inline=nyt-classifier" TargetMode="External"/><Relationship Id="rId13" Type="http://schemas.openxmlformats.org/officeDocument/2006/relationships/hyperlink" Target="http://health.nytimes.com/health/guides/disease/the-flu/overview.html?inline=nyt-classifier" TargetMode="External"/><Relationship Id="rId3" Type="http://schemas.openxmlformats.org/officeDocument/2006/relationships/settings" Target="settings.xml"/><Relationship Id="rId7" Type="http://schemas.openxmlformats.org/officeDocument/2006/relationships/hyperlink" Target="http://topics.nytimes.com/top/news/international/countriesandterritories/brazil/index.html?inline=nyt-geo" TargetMode="External"/><Relationship Id="rId12" Type="http://schemas.openxmlformats.org/officeDocument/2006/relationships/hyperlink" Target="http://www.nytimes.com/content/help/rights/terms/terms-of-servic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news/health/diseasesconditionsandhealthtopics/birth_defects/index.html?inline=nyt-classifier" TargetMode="External"/><Relationship Id="rId11" Type="http://schemas.openxmlformats.org/officeDocument/2006/relationships/hyperlink" Target="http://topics.nytimes.com/top/reference/timestopics/subjects/e/ebola/index.html?inline=nyt-classifier" TargetMode="External"/><Relationship Id="rId5" Type="http://schemas.openxmlformats.org/officeDocument/2006/relationships/hyperlink" Target="http://topics.nytimes.com/top/reference/timestopics/organizations/w/world_health_organization/index.html?inline=nyt-org" TargetMode="External"/><Relationship Id="rId15" Type="http://schemas.openxmlformats.org/officeDocument/2006/relationships/hyperlink" Target="http://topics.nytimes.com/top/reference/timestopics/subjects/e/ebola/index.html?inline=nyt-classifier" TargetMode="External"/><Relationship Id="rId10" Type="http://schemas.openxmlformats.org/officeDocument/2006/relationships/hyperlink" Target="http://topics.nytimes.com/top/news/international/countriesandterritories/brazil/index.html?inline=nyt-geo" TargetMode="External"/><Relationship Id="rId4" Type="http://schemas.openxmlformats.org/officeDocument/2006/relationships/webSettings" Target="webSettings.xml"/><Relationship Id="rId9" Type="http://schemas.openxmlformats.org/officeDocument/2006/relationships/hyperlink" Target="http://health.nytimes.com/health/guides/symptoms/microcephaly/overview.html?inline=nyt-classifier" TargetMode="External"/><Relationship Id="rId14" Type="http://schemas.openxmlformats.org/officeDocument/2006/relationships/hyperlink" Target="http://health.nytimes.com/health/guides/disease/poliomyelitis/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Dilbeck</dc:creator>
  <cp:keywords/>
  <dc:description/>
  <cp:lastModifiedBy>Nina Dilbeck</cp:lastModifiedBy>
  <cp:revision>1</cp:revision>
  <cp:lastPrinted>2016-02-24T16:53:00Z</cp:lastPrinted>
  <dcterms:created xsi:type="dcterms:W3CDTF">2016-02-24T16:43:00Z</dcterms:created>
  <dcterms:modified xsi:type="dcterms:W3CDTF">2016-02-24T16:53:00Z</dcterms:modified>
</cp:coreProperties>
</file>