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47" w:rsidRDefault="00701647" w:rsidP="00701647">
      <w:pPr>
        <w:tabs>
          <w:tab w:val="left" w:pos="5475"/>
        </w:tabs>
        <w:jc w:val="center"/>
        <w:rPr>
          <w:rFonts w:ascii="Arial" w:hAnsi="Arial" w:cs="Arial"/>
          <w:b/>
          <w:sz w:val="36"/>
          <w:szCs w:val="36"/>
        </w:rPr>
      </w:pPr>
      <w:r>
        <w:rPr>
          <w:rFonts w:ascii="Arial" w:hAnsi="Arial" w:cs="Arial"/>
          <w:b/>
          <w:sz w:val="36"/>
          <w:szCs w:val="36"/>
        </w:rPr>
        <w:t xml:space="preserve">Food Safety and Sanitation Workshop - </w:t>
      </w:r>
      <w:proofErr w:type="spellStart"/>
      <w:r>
        <w:rPr>
          <w:rFonts w:ascii="Arial" w:hAnsi="Arial" w:cs="Arial"/>
          <w:b/>
          <w:sz w:val="36"/>
          <w:szCs w:val="36"/>
        </w:rPr>
        <w:t>ServSafe</w:t>
      </w:r>
      <w:proofErr w:type="spellEnd"/>
      <w:r>
        <w:rPr>
          <w:rFonts w:ascii="Arial" w:hAnsi="Arial" w:cs="Arial"/>
          <w:b/>
          <w:sz w:val="36"/>
          <w:szCs w:val="36"/>
        </w:rPr>
        <w:t xml:space="preserve"> </w:t>
      </w:r>
      <w:r>
        <w:rPr>
          <w:rFonts w:ascii="Arial" w:hAnsi="Arial" w:cs="Arial"/>
          <w:b/>
          <w:sz w:val="36"/>
          <w:szCs w:val="36"/>
        </w:rPr>
        <w:sym w:font="Symbol" w:char="F0D2"/>
      </w:r>
    </w:p>
    <w:p w:rsidR="00701647" w:rsidRDefault="00701647" w:rsidP="00701647">
      <w:pPr>
        <w:tabs>
          <w:tab w:val="left" w:pos="5475"/>
        </w:tabs>
        <w:jc w:val="center"/>
        <w:rPr>
          <w:rFonts w:ascii="Arial" w:hAnsi="Arial" w:cs="Arial"/>
          <w:b/>
          <w:sz w:val="36"/>
          <w:szCs w:val="36"/>
        </w:rPr>
      </w:pPr>
    </w:p>
    <w:p w:rsidR="00701647" w:rsidRDefault="00701647" w:rsidP="00701647">
      <w:pPr>
        <w:tabs>
          <w:tab w:val="left" w:pos="5475"/>
        </w:tabs>
        <w:jc w:val="center"/>
        <w:rPr>
          <w:rFonts w:ascii="Verdana" w:hAnsi="Verdana"/>
          <w:noProof/>
          <w:sz w:val="18"/>
          <w:szCs w:val="18"/>
        </w:rPr>
      </w:pPr>
      <w:r w:rsidRPr="00424FEA">
        <w:rPr>
          <w:rFonts w:ascii="Verdana" w:hAnsi="Verdana"/>
          <w:noProof/>
          <w:sz w:val="18"/>
          <w:szCs w:val="18"/>
        </w:rPr>
        <w:drawing>
          <wp:inline distT="0" distB="0" distL="0" distR="0">
            <wp:extent cx="1076325" cy="409575"/>
            <wp:effectExtent l="0" t="0" r="9525" b="9525"/>
            <wp:docPr id="1" name="Picture 1" descr="ServSafe Foo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Safe Food Safet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409575"/>
                    </a:xfrm>
                    <a:prstGeom prst="rect">
                      <a:avLst/>
                    </a:prstGeom>
                    <a:noFill/>
                    <a:ln>
                      <a:noFill/>
                    </a:ln>
                  </pic:spPr>
                </pic:pic>
              </a:graphicData>
            </a:graphic>
          </wp:inline>
        </w:drawing>
      </w:r>
    </w:p>
    <w:p w:rsidR="00701647" w:rsidRDefault="00701647" w:rsidP="00701647">
      <w:pPr>
        <w:tabs>
          <w:tab w:val="left" w:pos="5475"/>
        </w:tabs>
        <w:jc w:val="center"/>
        <w:rPr>
          <w:rFonts w:ascii="Arial" w:hAnsi="Arial" w:cs="Arial"/>
          <w:b/>
          <w:sz w:val="36"/>
          <w:szCs w:val="36"/>
        </w:rPr>
      </w:pPr>
    </w:p>
    <w:p w:rsidR="00701647" w:rsidRDefault="00701647" w:rsidP="00701647">
      <w:pPr>
        <w:tabs>
          <w:tab w:val="left" w:pos="561"/>
          <w:tab w:val="left" w:pos="5475"/>
        </w:tabs>
        <w:rPr>
          <w:rFonts w:ascii="Arial" w:hAnsi="Arial" w:cs="Arial"/>
        </w:rPr>
      </w:pPr>
      <w:r>
        <w:rPr>
          <w:rFonts w:ascii="Arial" w:hAnsi="Arial" w:cs="Arial"/>
        </w:rPr>
        <w:t xml:space="preserve">Are you industry certified?  If not this is the workshop for you.  Career Technical Education is moving toward all students earning an </w:t>
      </w:r>
      <w:proofErr w:type="gramStart"/>
      <w:r>
        <w:rPr>
          <w:rFonts w:ascii="Arial" w:hAnsi="Arial" w:cs="Arial"/>
        </w:rPr>
        <w:t>industry recognized</w:t>
      </w:r>
      <w:proofErr w:type="gramEnd"/>
      <w:r>
        <w:rPr>
          <w:rFonts w:ascii="Arial" w:hAnsi="Arial" w:cs="Arial"/>
        </w:rPr>
        <w:t xml:space="preserve"> certification.  You must earn your own certification to be able to teach and administer test for your students’ certification.  Food Safety and Sanitation: </w:t>
      </w:r>
      <w:proofErr w:type="spellStart"/>
      <w:r>
        <w:rPr>
          <w:rFonts w:ascii="Arial" w:hAnsi="Arial" w:cs="Arial"/>
        </w:rPr>
        <w:t>ServSafe</w:t>
      </w:r>
      <w:proofErr w:type="spellEnd"/>
      <w:r>
        <w:rPr>
          <w:rFonts w:ascii="Arial" w:hAnsi="Arial" w:cs="Arial"/>
        </w:rPr>
        <w:sym w:font="Symbol" w:char="F0E2"/>
      </w:r>
      <w:r>
        <w:rPr>
          <w:rFonts w:ascii="Arial" w:hAnsi="Arial" w:cs="Arial"/>
        </w:rPr>
        <w:t xml:space="preserve"> covers the basics of food safety and sanitation and ways to protect against food borne illness.  </w:t>
      </w:r>
      <w:proofErr w:type="spellStart"/>
      <w:r>
        <w:rPr>
          <w:rFonts w:ascii="Arial" w:hAnsi="Arial" w:cs="Arial"/>
        </w:rPr>
        <w:t>ServSafe</w:t>
      </w:r>
      <w:proofErr w:type="spellEnd"/>
      <w:r>
        <w:rPr>
          <w:rFonts w:ascii="Arial" w:hAnsi="Arial" w:cs="Arial"/>
        </w:rPr>
        <w:sym w:font="Symbol" w:char="F0E2"/>
      </w:r>
      <w:r>
        <w:rPr>
          <w:rFonts w:ascii="Arial" w:hAnsi="Arial" w:cs="Arial"/>
        </w:rPr>
        <w:t xml:space="preserve"> workshops provide the most up-to-date and relevant information and mirrors the sections of the </w:t>
      </w:r>
      <w:proofErr w:type="spellStart"/>
      <w:r>
        <w:rPr>
          <w:rFonts w:ascii="Arial" w:hAnsi="Arial" w:cs="Arial"/>
        </w:rPr>
        <w:t>ServSafe</w:t>
      </w:r>
      <w:proofErr w:type="spellEnd"/>
      <w:r>
        <w:rPr>
          <w:rFonts w:ascii="Arial" w:hAnsi="Arial" w:cs="Arial"/>
        </w:rPr>
        <w:sym w:font="Symbol" w:char="F0E2"/>
      </w:r>
      <w:r>
        <w:rPr>
          <w:rFonts w:ascii="Arial" w:hAnsi="Arial" w:cs="Arial"/>
        </w:rPr>
        <w:t xml:space="preserve">: Manager (Seventh Edition) Textbook.  The textbook is required reading prior to attending the workshop.  The workshop includes six hours of instruction and review, a two hour accredited examination and one hour for lunch.  Food Service and Hospitality instructors will have the opportunity to be certified and/or </w:t>
      </w:r>
      <w:proofErr w:type="gramStart"/>
      <w:r>
        <w:rPr>
          <w:rFonts w:ascii="Arial" w:hAnsi="Arial" w:cs="Arial"/>
        </w:rPr>
        <w:t>recertified</w:t>
      </w:r>
      <w:proofErr w:type="gramEnd"/>
      <w:r>
        <w:rPr>
          <w:rFonts w:ascii="Arial" w:hAnsi="Arial" w:cs="Arial"/>
        </w:rPr>
        <w:t xml:space="preserve"> if they have previously taken the </w:t>
      </w:r>
      <w:proofErr w:type="spellStart"/>
      <w:r>
        <w:rPr>
          <w:rFonts w:ascii="Arial" w:hAnsi="Arial" w:cs="Arial"/>
        </w:rPr>
        <w:t>ServSafe</w:t>
      </w:r>
      <w:proofErr w:type="spellEnd"/>
      <w:r>
        <w:rPr>
          <w:rFonts w:ascii="Arial" w:hAnsi="Arial" w:cs="Arial"/>
        </w:rPr>
        <w:sym w:font="Symbol" w:char="F0E2"/>
      </w:r>
      <w:r>
        <w:rPr>
          <w:rFonts w:ascii="Arial" w:hAnsi="Arial" w:cs="Arial"/>
        </w:rPr>
        <w:t xml:space="preserve"> training.  Participants who pass the exam will receive a certificate of completion that is valid for five years in California.</w:t>
      </w:r>
    </w:p>
    <w:p w:rsidR="00701647" w:rsidRDefault="00701647" w:rsidP="00701647">
      <w:pPr>
        <w:tabs>
          <w:tab w:val="left" w:pos="5475"/>
        </w:tabs>
        <w:rPr>
          <w:rFonts w:ascii="Arial" w:hAnsi="Arial" w:cs="Arial"/>
        </w:rPr>
      </w:pPr>
    </w:p>
    <w:p w:rsidR="00701647" w:rsidRDefault="00701647" w:rsidP="00701647">
      <w:pPr>
        <w:tabs>
          <w:tab w:val="left" w:pos="561"/>
        </w:tabs>
        <w:rPr>
          <w:rFonts w:ascii="Arial" w:hAnsi="Arial" w:cs="Arial"/>
        </w:rPr>
      </w:pPr>
      <w:r>
        <w:rPr>
          <w:rFonts w:ascii="Arial" w:hAnsi="Arial" w:cs="Arial"/>
        </w:rPr>
        <w:t xml:space="preserve">Registration </w:t>
      </w:r>
      <w:proofErr w:type="gramStart"/>
      <w:r>
        <w:rPr>
          <w:rFonts w:ascii="Arial" w:hAnsi="Arial" w:cs="Arial"/>
        </w:rPr>
        <w:t>must be received</w:t>
      </w:r>
      <w:proofErr w:type="gramEnd"/>
      <w:r>
        <w:rPr>
          <w:rFonts w:ascii="Arial" w:hAnsi="Arial" w:cs="Arial"/>
        </w:rPr>
        <w:t xml:space="preserve"> by the established dates below in order to be processed and the textbook mailed to the participants.</w:t>
      </w:r>
    </w:p>
    <w:p w:rsidR="00701647" w:rsidRDefault="00701647" w:rsidP="00701647">
      <w:pPr>
        <w:tabs>
          <w:tab w:val="left" w:pos="561"/>
        </w:tabs>
        <w:rPr>
          <w:rFonts w:ascii="Arial" w:hAnsi="Arial" w:cs="Arial"/>
          <w:b/>
        </w:rPr>
      </w:pPr>
    </w:p>
    <w:p w:rsidR="00701647" w:rsidRDefault="00701647" w:rsidP="00701647">
      <w:pPr>
        <w:tabs>
          <w:tab w:val="left" w:pos="561"/>
        </w:tabs>
        <w:rPr>
          <w:rFonts w:ascii="Arial" w:hAnsi="Arial" w:cs="Arial"/>
        </w:rPr>
      </w:pPr>
      <w:r>
        <w:rPr>
          <w:rFonts w:ascii="Arial" w:hAnsi="Arial" w:cs="Arial"/>
        </w:rPr>
        <w:t xml:space="preserve">The </w:t>
      </w:r>
      <w:proofErr w:type="spellStart"/>
      <w:r>
        <w:rPr>
          <w:rFonts w:ascii="Arial" w:hAnsi="Arial" w:cs="Arial"/>
        </w:rPr>
        <w:t>ServSafe</w:t>
      </w:r>
      <w:proofErr w:type="spellEnd"/>
      <w:r>
        <w:rPr>
          <w:rFonts w:ascii="Arial" w:hAnsi="Arial" w:cs="Arial"/>
        </w:rPr>
        <w:sym w:font="Symbol" w:char="F0E2"/>
      </w:r>
      <w:r>
        <w:rPr>
          <w:rFonts w:ascii="Arial" w:hAnsi="Arial" w:cs="Arial"/>
        </w:rPr>
        <w:t xml:space="preserve"> textbook, Seventh Edition, the exam sheet, refreshments on arrival and lunch are included.  The textbook will be mailed to participants when registration and is received.  Enrollment will be limited to 25 participants.  Once the maximum quota </w:t>
      </w:r>
      <w:proofErr w:type="gramStart"/>
      <w:r>
        <w:rPr>
          <w:rFonts w:ascii="Arial" w:hAnsi="Arial" w:cs="Arial"/>
        </w:rPr>
        <w:t>is reached</w:t>
      </w:r>
      <w:proofErr w:type="gramEnd"/>
      <w:r>
        <w:rPr>
          <w:rFonts w:ascii="Arial" w:hAnsi="Arial" w:cs="Arial"/>
        </w:rPr>
        <w:t>, a waiting list will be established.</w:t>
      </w:r>
    </w:p>
    <w:p w:rsidR="00701647" w:rsidRDefault="00701647" w:rsidP="00701647">
      <w:pPr>
        <w:tabs>
          <w:tab w:val="left" w:pos="561"/>
        </w:tabs>
        <w:rPr>
          <w:rFonts w:ascii="Arial" w:hAnsi="Arial" w:cs="Arial"/>
        </w:rPr>
      </w:pPr>
    </w:p>
    <w:p w:rsidR="00701647" w:rsidRPr="007A1CAA" w:rsidRDefault="00701647" w:rsidP="00701647">
      <w:pPr>
        <w:tabs>
          <w:tab w:val="left" w:pos="561"/>
        </w:tabs>
        <w:rPr>
          <w:rFonts w:ascii="Arial" w:hAnsi="Arial" w:cs="Arial"/>
          <w:b/>
        </w:rPr>
      </w:pPr>
      <w:r>
        <w:rPr>
          <w:rFonts w:ascii="Arial" w:hAnsi="Arial" w:cs="Arial"/>
          <w:b/>
        </w:rPr>
        <w:t>Workshop Date</w:t>
      </w:r>
      <w:r w:rsidRPr="007A1CAA">
        <w:rPr>
          <w:rFonts w:ascii="Arial" w:hAnsi="Arial" w:cs="Arial"/>
          <w:b/>
        </w:rPr>
        <w:t xml:space="preserve">: </w:t>
      </w:r>
      <w:r>
        <w:rPr>
          <w:rFonts w:ascii="Arial" w:hAnsi="Arial" w:cs="Arial"/>
        </w:rPr>
        <w:t>Tuesday, October 8, 2019</w:t>
      </w:r>
    </w:p>
    <w:p w:rsidR="00701647" w:rsidRDefault="00701647" w:rsidP="00701647">
      <w:pPr>
        <w:tabs>
          <w:tab w:val="left" w:pos="561"/>
        </w:tabs>
        <w:rPr>
          <w:rFonts w:ascii="Arial" w:hAnsi="Arial" w:cs="Arial"/>
          <w:b/>
        </w:rPr>
      </w:pPr>
    </w:p>
    <w:p w:rsidR="00701647" w:rsidRDefault="00701647" w:rsidP="00701647">
      <w:pPr>
        <w:tabs>
          <w:tab w:val="left" w:pos="561"/>
        </w:tabs>
        <w:rPr>
          <w:rFonts w:ascii="Arial" w:hAnsi="Arial" w:cs="Arial"/>
          <w:color w:val="222222"/>
          <w:lang w:val="en"/>
        </w:rPr>
      </w:pPr>
      <w:r w:rsidRPr="007A1CAA">
        <w:rPr>
          <w:rFonts w:ascii="Arial" w:hAnsi="Arial" w:cs="Arial"/>
          <w:b/>
        </w:rPr>
        <w:t xml:space="preserve">Location: </w:t>
      </w:r>
      <w:r>
        <w:rPr>
          <w:rFonts w:ascii="Arial" w:hAnsi="Arial" w:cs="Arial"/>
        </w:rPr>
        <w:t xml:space="preserve">San Juan High School, </w:t>
      </w:r>
      <w:r>
        <w:rPr>
          <w:rFonts w:ascii="Arial" w:hAnsi="Arial" w:cs="Arial"/>
          <w:color w:val="222222"/>
          <w:lang w:val="en"/>
        </w:rPr>
        <w:t>7551 Greenback Lane, Citrus Heights, CA 95610</w:t>
      </w:r>
    </w:p>
    <w:p w:rsidR="00701647" w:rsidRPr="00EA2067" w:rsidRDefault="00701647" w:rsidP="00701647">
      <w:pPr>
        <w:tabs>
          <w:tab w:val="left" w:pos="1170"/>
        </w:tabs>
        <w:rPr>
          <w:rFonts w:ascii="Arial" w:hAnsi="Arial" w:cs="Arial"/>
        </w:rPr>
      </w:pPr>
    </w:p>
    <w:p w:rsidR="00701647" w:rsidRPr="007A1CAA" w:rsidRDefault="00701647" w:rsidP="00701647">
      <w:pPr>
        <w:tabs>
          <w:tab w:val="left" w:pos="561"/>
        </w:tabs>
        <w:rPr>
          <w:rFonts w:ascii="Arial" w:hAnsi="Arial" w:cs="Arial"/>
        </w:rPr>
      </w:pPr>
      <w:r w:rsidRPr="007A1CAA">
        <w:rPr>
          <w:rFonts w:ascii="Arial" w:hAnsi="Arial" w:cs="Arial"/>
          <w:b/>
        </w:rPr>
        <w:t>Registration Due:</w:t>
      </w:r>
      <w:r>
        <w:rPr>
          <w:rFonts w:ascii="Arial" w:hAnsi="Arial" w:cs="Arial"/>
        </w:rPr>
        <w:t xml:space="preserve"> Tuesday, September 17, 2019</w:t>
      </w:r>
    </w:p>
    <w:p w:rsidR="00701647" w:rsidRDefault="00701647" w:rsidP="00701647">
      <w:pPr>
        <w:tabs>
          <w:tab w:val="left" w:pos="561"/>
        </w:tabs>
        <w:rPr>
          <w:rFonts w:ascii="Arial" w:hAnsi="Arial" w:cs="Arial"/>
          <w:b/>
        </w:rPr>
      </w:pPr>
    </w:p>
    <w:p w:rsidR="00701647" w:rsidRPr="007A1CAA" w:rsidRDefault="00701647" w:rsidP="00701647">
      <w:pPr>
        <w:tabs>
          <w:tab w:val="left" w:pos="561"/>
        </w:tabs>
        <w:rPr>
          <w:rFonts w:ascii="Arial" w:hAnsi="Arial" w:cs="Arial"/>
        </w:rPr>
      </w:pPr>
      <w:r w:rsidRPr="007A1CAA">
        <w:rPr>
          <w:rFonts w:ascii="Arial" w:hAnsi="Arial" w:cs="Arial"/>
          <w:b/>
        </w:rPr>
        <w:t xml:space="preserve">Registration Fee: </w:t>
      </w:r>
      <w:r>
        <w:rPr>
          <w:rFonts w:ascii="Arial" w:hAnsi="Arial" w:cs="Arial"/>
        </w:rPr>
        <w:t>$225</w:t>
      </w:r>
    </w:p>
    <w:p w:rsidR="00701647" w:rsidRDefault="00701647" w:rsidP="00701647">
      <w:pPr>
        <w:tabs>
          <w:tab w:val="left" w:pos="561"/>
        </w:tabs>
        <w:rPr>
          <w:rFonts w:ascii="Arial" w:hAnsi="Arial" w:cs="Arial"/>
        </w:rPr>
      </w:pPr>
    </w:p>
    <w:p w:rsidR="00701647" w:rsidRPr="007A1CAA" w:rsidRDefault="00701647" w:rsidP="00701647">
      <w:pPr>
        <w:tabs>
          <w:tab w:val="left" w:pos="561"/>
        </w:tabs>
        <w:rPr>
          <w:rFonts w:ascii="Arial" w:hAnsi="Arial" w:cs="Arial"/>
        </w:rPr>
      </w:pPr>
      <w:r w:rsidRPr="00965F92">
        <w:rPr>
          <w:rFonts w:ascii="Arial" w:hAnsi="Arial" w:cs="Arial"/>
          <w:b/>
        </w:rPr>
        <w:t>Workshop Hours</w:t>
      </w:r>
      <w:r>
        <w:rPr>
          <w:rFonts w:ascii="Arial" w:hAnsi="Arial" w:cs="Arial"/>
        </w:rPr>
        <w:t>: 8:00 a.m. – 4</w:t>
      </w:r>
      <w:r w:rsidRPr="007A1CAA">
        <w:rPr>
          <w:rFonts w:ascii="Arial" w:hAnsi="Arial" w:cs="Arial"/>
        </w:rPr>
        <w:t>:00 p.m.</w:t>
      </w:r>
    </w:p>
    <w:p w:rsidR="00701647" w:rsidRDefault="00701647" w:rsidP="00701647">
      <w:pPr>
        <w:tabs>
          <w:tab w:val="left" w:pos="561"/>
        </w:tabs>
        <w:rPr>
          <w:rFonts w:ascii="Arial" w:hAnsi="Arial" w:cs="Arial"/>
          <w:b/>
        </w:rPr>
      </w:pPr>
    </w:p>
    <w:p w:rsidR="00701647" w:rsidRPr="007A1CAA" w:rsidRDefault="00701647" w:rsidP="00701647">
      <w:pPr>
        <w:tabs>
          <w:tab w:val="left" w:pos="561"/>
        </w:tabs>
        <w:rPr>
          <w:rFonts w:ascii="Arial" w:hAnsi="Arial" w:cs="Arial"/>
          <w:b/>
        </w:rPr>
      </w:pPr>
      <w:r w:rsidRPr="007A1CAA">
        <w:rPr>
          <w:rFonts w:ascii="Arial" w:hAnsi="Arial" w:cs="Arial"/>
          <w:b/>
        </w:rPr>
        <w:t xml:space="preserve">Workshop Schedule: </w:t>
      </w:r>
    </w:p>
    <w:p w:rsidR="00701647" w:rsidRPr="007A1CAA" w:rsidRDefault="00701647" w:rsidP="00701647">
      <w:pPr>
        <w:tabs>
          <w:tab w:val="left" w:pos="561"/>
        </w:tabs>
        <w:rPr>
          <w:rFonts w:ascii="Arial" w:hAnsi="Arial" w:cs="Arial"/>
        </w:rPr>
      </w:pPr>
      <w:r w:rsidRPr="007A1CAA">
        <w:rPr>
          <w:rFonts w:ascii="Arial" w:hAnsi="Arial" w:cs="Arial"/>
        </w:rPr>
        <w:t>7:00 – 8:00 a.m.</w:t>
      </w:r>
      <w:r w:rsidRPr="007A1CAA">
        <w:rPr>
          <w:rFonts w:ascii="Arial" w:hAnsi="Arial" w:cs="Arial"/>
        </w:rPr>
        <w:tab/>
      </w:r>
      <w:r w:rsidRPr="007A1CAA">
        <w:rPr>
          <w:rFonts w:ascii="Arial" w:hAnsi="Arial" w:cs="Arial"/>
        </w:rPr>
        <w:tab/>
        <w:t>Registration and Continental Breakfast</w:t>
      </w:r>
    </w:p>
    <w:p w:rsidR="00701647" w:rsidRPr="007A1CAA" w:rsidRDefault="00701647" w:rsidP="00701647">
      <w:pPr>
        <w:tabs>
          <w:tab w:val="left" w:pos="561"/>
        </w:tabs>
        <w:rPr>
          <w:rFonts w:ascii="Arial" w:hAnsi="Arial" w:cs="Arial"/>
        </w:rPr>
      </w:pPr>
      <w:r w:rsidRPr="007A1CAA">
        <w:rPr>
          <w:rFonts w:ascii="Arial" w:hAnsi="Arial" w:cs="Arial"/>
        </w:rPr>
        <w:t>8:00 – 10:00 a.m.</w:t>
      </w:r>
      <w:r w:rsidRPr="007A1CAA">
        <w:rPr>
          <w:rFonts w:ascii="Arial" w:hAnsi="Arial" w:cs="Arial"/>
        </w:rPr>
        <w:tab/>
      </w:r>
      <w:r w:rsidRPr="007A1CAA">
        <w:rPr>
          <w:rFonts w:ascii="Arial" w:hAnsi="Arial" w:cs="Arial"/>
        </w:rPr>
        <w:tab/>
        <w:t>Instruction</w:t>
      </w:r>
    </w:p>
    <w:p w:rsidR="00701647" w:rsidRPr="007A1CAA" w:rsidRDefault="00701647" w:rsidP="00701647">
      <w:pPr>
        <w:tabs>
          <w:tab w:val="left" w:pos="561"/>
        </w:tabs>
        <w:rPr>
          <w:rFonts w:ascii="Arial" w:hAnsi="Arial" w:cs="Arial"/>
        </w:rPr>
      </w:pPr>
      <w:r w:rsidRPr="007A1CAA">
        <w:rPr>
          <w:rFonts w:ascii="Arial" w:hAnsi="Arial" w:cs="Arial"/>
        </w:rPr>
        <w:t>10:00 - 10:20 a.m.</w:t>
      </w:r>
      <w:r w:rsidRPr="007A1CAA">
        <w:rPr>
          <w:rFonts w:ascii="Arial" w:hAnsi="Arial" w:cs="Arial"/>
        </w:rPr>
        <w:tab/>
      </w:r>
      <w:r w:rsidRPr="007A1CAA">
        <w:rPr>
          <w:rFonts w:ascii="Arial" w:hAnsi="Arial" w:cs="Arial"/>
        </w:rPr>
        <w:tab/>
        <w:t>Break</w:t>
      </w:r>
    </w:p>
    <w:p w:rsidR="00701647" w:rsidRPr="007A1CAA" w:rsidRDefault="00701647" w:rsidP="00701647">
      <w:pPr>
        <w:tabs>
          <w:tab w:val="left" w:pos="561"/>
        </w:tabs>
        <w:rPr>
          <w:rFonts w:ascii="Arial" w:hAnsi="Arial" w:cs="Arial"/>
        </w:rPr>
      </w:pPr>
      <w:r w:rsidRPr="007A1CAA">
        <w:rPr>
          <w:rFonts w:ascii="Arial" w:hAnsi="Arial" w:cs="Arial"/>
        </w:rPr>
        <w:t>10:20 a.m. – 12:00 p.m.</w:t>
      </w:r>
      <w:r w:rsidRPr="007A1CAA">
        <w:rPr>
          <w:rFonts w:ascii="Arial" w:hAnsi="Arial" w:cs="Arial"/>
        </w:rPr>
        <w:tab/>
        <w:t>Instruction</w:t>
      </w:r>
    </w:p>
    <w:p w:rsidR="00701647" w:rsidRPr="007A1CAA" w:rsidRDefault="00701647" w:rsidP="00701647">
      <w:pPr>
        <w:tabs>
          <w:tab w:val="left" w:pos="561"/>
        </w:tabs>
        <w:rPr>
          <w:rFonts w:ascii="Arial" w:hAnsi="Arial" w:cs="Arial"/>
        </w:rPr>
      </w:pPr>
      <w:r w:rsidRPr="007A1CAA">
        <w:rPr>
          <w:rFonts w:ascii="Arial" w:hAnsi="Arial" w:cs="Arial"/>
        </w:rPr>
        <w:t>12:00 – 1:00 p.m.</w:t>
      </w:r>
      <w:r w:rsidRPr="007A1CAA">
        <w:rPr>
          <w:rFonts w:ascii="Arial" w:hAnsi="Arial" w:cs="Arial"/>
        </w:rPr>
        <w:tab/>
      </w:r>
      <w:r w:rsidRPr="007A1CAA">
        <w:rPr>
          <w:rFonts w:ascii="Arial" w:hAnsi="Arial" w:cs="Arial"/>
        </w:rPr>
        <w:tab/>
        <w:t>Lunch</w:t>
      </w:r>
    </w:p>
    <w:p w:rsidR="00701647" w:rsidRPr="007A1CAA" w:rsidRDefault="00701647" w:rsidP="00701647">
      <w:pPr>
        <w:tabs>
          <w:tab w:val="left" w:pos="561"/>
        </w:tabs>
        <w:rPr>
          <w:rFonts w:ascii="Arial" w:hAnsi="Arial" w:cs="Arial"/>
        </w:rPr>
      </w:pPr>
      <w:r>
        <w:rPr>
          <w:rFonts w:ascii="Arial" w:hAnsi="Arial" w:cs="Arial"/>
        </w:rPr>
        <w:t>1:00 – 2</w:t>
      </w:r>
      <w:r w:rsidRPr="007A1CAA">
        <w:rPr>
          <w:rFonts w:ascii="Arial" w:hAnsi="Arial" w:cs="Arial"/>
        </w:rPr>
        <w:t>:00 p.m.</w:t>
      </w:r>
      <w:r w:rsidRPr="007A1CAA">
        <w:rPr>
          <w:rFonts w:ascii="Arial" w:hAnsi="Arial" w:cs="Arial"/>
        </w:rPr>
        <w:tab/>
      </w:r>
      <w:r w:rsidRPr="007A1CAA">
        <w:rPr>
          <w:rFonts w:ascii="Arial" w:hAnsi="Arial" w:cs="Arial"/>
        </w:rPr>
        <w:tab/>
        <w:t xml:space="preserve">Instruction </w:t>
      </w:r>
    </w:p>
    <w:p w:rsidR="006A6EDF" w:rsidRPr="00701647" w:rsidRDefault="00701647" w:rsidP="00701647">
      <w:pPr>
        <w:tabs>
          <w:tab w:val="left" w:pos="561"/>
        </w:tabs>
        <w:rPr>
          <w:rFonts w:ascii="Arial" w:hAnsi="Arial" w:cs="Arial"/>
        </w:rPr>
      </w:pPr>
      <w:r>
        <w:rPr>
          <w:rFonts w:ascii="Arial" w:hAnsi="Arial" w:cs="Arial"/>
        </w:rPr>
        <w:t>2</w:t>
      </w:r>
      <w:r w:rsidRPr="007A1CAA">
        <w:rPr>
          <w:rFonts w:ascii="Arial" w:hAnsi="Arial" w:cs="Arial"/>
        </w:rPr>
        <w:t>:00 – 4:00 p.m.</w:t>
      </w:r>
      <w:r w:rsidRPr="007A1CAA">
        <w:rPr>
          <w:rFonts w:ascii="Arial" w:hAnsi="Arial" w:cs="Arial"/>
        </w:rPr>
        <w:tab/>
      </w:r>
      <w:r w:rsidRPr="007A1CAA">
        <w:rPr>
          <w:rFonts w:ascii="Arial" w:hAnsi="Arial" w:cs="Arial"/>
        </w:rPr>
        <w:tab/>
        <w:t>Exam</w:t>
      </w:r>
      <w:bookmarkStart w:id="0" w:name="_GoBack"/>
      <w:bookmarkEnd w:id="0"/>
    </w:p>
    <w:sectPr w:rsidR="006A6EDF" w:rsidRPr="0070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47"/>
    <w:rsid w:val="006A6EDF"/>
    <w:rsid w:val="00701647"/>
    <w:rsid w:val="0085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EDEB"/>
  <w15:chartTrackingRefBased/>
  <w15:docId w15:val="{ACAECB29-3E61-481B-B138-FDBD83DC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4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Dilbeck</dc:creator>
  <cp:keywords/>
  <dc:description/>
  <cp:lastModifiedBy>Nina Dilbeck</cp:lastModifiedBy>
  <cp:revision>1</cp:revision>
  <dcterms:created xsi:type="dcterms:W3CDTF">2019-07-15T14:13:00Z</dcterms:created>
  <dcterms:modified xsi:type="dcterms:W3CDTF">2019-07-15T14:14:00Z</dcterms:modified>
</cp:coreProperties>
</file>